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D41C" w14:textId="125CFD05" w:rsidR="00E2143F" w:rsidRDefault="00927F01" w:rsidP="00E2143F">
      <w:pPr>
        <w:spacing w:line="36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927F01">
        <w:rPr>
          <w:rFonts w:ascii="Times New Roman" w:hAnsi="Times New Roman" w:cs="Times New Roman"/>
          <w:b/>
          <w:bCs/>
          <w:lang w:eastAsia="ko-KR"/>
        </w:rPr>
        <w:t>Microsaccade</w:t>
      </w:r>
      <w:proofErr w:type="spellEnd"/>
      <w:r w:rsidRPr="00927F01">
        <w:rPr>
          <w:rFonts w:ascii="Times New Roman" w:hAnsi="Times New Roman" w:cs="Times New Roman"/>
          <w:b/>
          <w:bCs/>
          <w:lang w:eastAsia="ko-KR"/>
        </w:rPr>
        <w:t xml:space="preserve"> Rate</w:t>
      </w:r>
      <w:r w:rsidR="0060171F">
        <w:rPr>
          <w:rFonts w:ascii="Times New Roman" w:hAnsi="Times New Roman" w:cs="Times New Roman"/>
          <w:b/>
          <w:bCs/>
          <w:lang w:eastAsia="ko-KR"/>
        </w:rPr>
        <w:t>s</w:t>
      </w:r>
      <w:r w:rsidRPr="00927F01">
        <w:rPr>
          <w:rFonts w:ascii="Times New Roman" w:hAnsi="Times New Roman" w:cs="Times New Roman"/>
          <w:b/>
          <w:bCs/>
          <w:lang w:eastAsia="ko-KR"/>
        </w:rPr>
        <w:t xml:space="preserve"> Increase Under </w:t>
      </w:r>
      <w:r>
        <w:rPr>
          <w:rFonts w:ascii="Times New Roman" w:hAnsi="Times New Roman" w:cs="Times New Roman"/>
          <w:b/>
          <w:bCs/>
          <w:lang w:eastAsia="ko-KR"/>
        </w:rPr>
        <w:t xml:space="preserve">High </w:t>
      </w:r>
      <w:r w:rsidRPr="00927F01">
        <w:rPr>
          <w:rFonts w:ascii="Times New Roman" w:hAnsi="Times New Roman" w:cs="Times New Roman"/>
          <w:b/>
          <w:bCs/>
          <w:lang w:eastAsia="ko-KR"/>
        </w:rPr>
        <w:t xml:space="preserve">Visual Processing Load in </w:t>
      </w:r>
      <w:r>
        <w:rPr>
          <w:rFonts w:ascii="Times New Roman" w:hAnsi="Times New Roman" w:cs="Times New Roman"/>
          <w:b/>
          <w:bCs/>
          <w:lang w:eastAsia="ko-KR"/>
        </w:rPr>
        <w:t>Syncopated Rhythm</w:t>
      </w:r>
      <w:r w:rsidRPr="00927F01">
        <w:rPr>
          <w:rFonts w:ascii="Times New Roman" w:hAnsi="Times New Roman" w:cs="Times New Roman"/>
          <w:b/>
          <w:bCs/>
          <w:lang w:eastAsia="ko-KR"/>
        </w:rPr>
        <w:t xml:space="preserve"> Reading</w:t>
      </w:r>
    </w:p>
    <w:p w14:paraId="2EA004FF" w14:textId="77777777" w:rsidR="00E2143F" w:rsidRDefault="00E2143F" w:rsidP="00E2143F">
      <w:pPr>
        <w:spacing w:line="360" w:lineRule="auto"/>
        <w:jc w:val="center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Hyun Ji Kim &amp; Chai-Youn Kim</w:t>
      </w:r>
    </w:p>
    <w:p w14:paraId="4BEC87C6" w14:textId="77777777" w:rsidR="00E2143F" w:rsidRDefault="00E2143F" w:rsidP="00E2143F">
      <w:pPr>
        <w:spacing w:line="360" w:lineRule="auto"/>
        <w:jc w:val="center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School of Psychology, Korea University</w:t>
      </w:r>
    </w:p>
    <w:p w14:paraId="5AA48073" w14:textId="77777777" w:rsidR="00E2143F" w:rsidRPr="003B2A69" w:rsidRDefault="00E2143F" w:rsidP="00E2143F">
      <w:pPr>
        <w:rPr>
          <w:rFonts w:ascii="Times New Roman" w:hAnsi="Times New Roman" w:cs="Times New Roman"/>
          <w:lang w:eastAsia="ko-KR"/>
        </w:rPr>
      </w:pPr>
    </w:p>
    <w:p w14:paraId="18FE77C6" w14:textId="5316E5CC" w:rsidR="00EB309C" w:rsidRPr="00483247" w:rsidRDefault="003B2A69" w:rsidP="00483247">
      <w:pPr>
        <w:spacing w:line="360" w:lineRule="auto"/>
        <w:ind w:firstLine="800"/>
        <w:jc w:val="both"/>
        <w:rPr>
          <w:rFonts w:ascii="Times New Roman" w:hAnsi="Times New Roman" w:cs="Times New Roman"/>
          <w:sz w:val="24"/>
          <w:lang w:eastAsia="ko-KR"/>
        </w:rPr>
      </w:pPr>
      <w:r w:rsidRPr="00060262">
        <w:rPr>
          <w:rFonts w:ascii="Times New Roman" w:hAnsi="Times New Roman" w:cs="Times New Roman"/>
          <w:sz w:val="24"/>
        </w:rPr>
        <w:t>V</w:t>
      </w:r>
      <w:r w:rsidRPr="003B2A69">
        <w:rPr>
          <w:rFonts w:ascii="Times New Roman" w:hAnsi="Times New Roman" w:cs="Times New Roman"/>
          <w:sz w:val="24"/>
        </w:rPr>
        <w:t xml:space="preserve">isual rhythm reading requires fine-grained </w:t>
      </w:r>
      <w:r w:rsidR="00196BE4">
        <w:rPr>
          <w:rFonts w:ascii="Times New Roman" w:hAnsi="Times New Roman" w:cs="Times New Roman" w:hint="eastAsia"/>
          <w:sz w:val="24"/>
          <w:lang w:eastAsia="ko-KR"/>
        </w:rPr>
        <w:t>t</w:t>
      </w:r>
      <w:r w:rsidR="00196BE4">
        <w:rPr>
          <w:rFonts w:ascii="Times New Roman" w:hAnsi="Times New Roman" w:cs="Times New Roman"/>
          <w:sz w:val="24"/>
          <w:lang w:eastAsia="ko-KR"/>
        </w:rPr>
        <w:t xml:space="preserve">emporal </w:t>
      </w:r>
      <w:r w:rsidR="009A0997" w:rsidRPr="00060262">
        <w:rPr>
          <w:rFonts w:ascii="Times New Roman" w:hAnsi="Times New Roman" w:cs="Times New Roman"/>
          <w:sz w:val="24"/>
        </w:rPr>
        <w:t>processing</w:t>
      </w:r>
      <w:r w:rsidRPr="003B2A69">
        <w:rPr>
          <w:rFonts w:ascii="Times New Roman" w:hAnsi="Times New Roman" w:cs="Times New Roman"/>
          <w:sz w:val="24"/>
        </w:rPr>
        <w:t xml:space="preserve">. </w:t>
      </w:r>
      <w:r w:rsidR="00CC1142" w:rsidRPr="00060262">
        <w:rPr>
          <w:rFonts w:ascii="Times New Roman" w:hAnsi="Times New Roman" w:cs="Times New Roman"/>
          <w:sz w:val="24"/>
        </w:rPr>
        <w:t xml:space="preserve">Among </w:t>
      </w:r>
      <w:r w:rsidR="00C454D8" w:rsidRPr="0019761F">
        <w:rPr>
          <w:rFonts w:ascii="Times New Roman" w:hAnsi="Times New Roman" w:cs="Times New Roman"/>
          <w:color w:val="000000" w:themeColor="text1"/>
          <w:sz w:val="24"/>
        </w:rPr>
        <w:t>musical rhythm</w:t>
      </w:r>
      <w:r w:rsidR="009E77F7" w:rsidRPr="0019761F">
        <w:rPr>
          <w:rFonts w:ascii="Times New Roman" w:hAnsi="Times New Roman" w:cs="Times New Roman"/>
          <w:color w:val="000000" w:themeColor="text1"/>
          <w:sz w:val="24"/>
        </w:rPr>
        <w:t>s,</w:t>
      </w:r>
      <w:r w:rsidR="00CC1142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454D8" w:rsidRPr="0019761F">
        <w:rPr>
          <w:rFonts w:ascii="Times New Roman" w:hAnsi="Times New Roman" w:cs="Times New Roman"/>
          <w:color w:val="000000" w:themeColor="text1"/>
          <w:sz w:val="24"/>
        </w:rPr>
        <w:t xml:space="preserve">syncopated 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>rhythms</w:t>
      </w:r>
      <w:r w:rsidR="00C454D8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A0997" w:rsidRPr="0019761F">
        <w:rPr>
          <w:rFonts w:ascii="Times New Roman" w:hAnsi="Times New Roman" w:cs="Times New Roman"/>
          <w:color w:val="000000" w:themeColor="text1"/>
          <w:sz w:val="24"/>
        </w:rPr>
        <w:t>violate metrical regularity and disrupt</w:t>
      </w:r>
      <w:r w:rsidR="00C454D8" w:rsidRPr="0019761F">
        <w:rPr>
          <w:rFonts w:ascii="Times New Roman" w:hAnsi="Times New Roman" w:cs="Times New Roman"/>
          <w:color w:val="000000" w:themeColor="text1"/>
          <w:sz w:val="24"/>
        </w:rPr>
        <w:t xml:space="preserve"> internalized beat expectations</w:t>
      </w:r>
      <w:r w:rsidR="009A0997" w:rsidRPr="0019761F">
        <w:rPr>
          <w:rFonts w:ascii="Times New Roman" w:hAnsi="Times New Roman" w:cs="Times New Roman"/>
          <w:color w:val="000000" w:themeColor="text1"/>
          <w:sz w:val="24"/>
        </w:rPr>
        <w:t xml:space="preserve">, making them more difficult to process especially during silent reading without auditory feedback 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(Kim </w:t>
      </w:r>
      <w:r w:rsidR="009A0997" w:rsidRPr="0019761F">
        <w:rPr>
          <w:rFonts w:ascii="Times New Roman" w:hAnsi="Times New Roman" w:cs="Times New Roman"/>
          <w:color w:val="000000" w:themeColor="text1"/>
          <w:sz w:val="24"/>
        </w:rPr>
        <w:t>&amp; Kim,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 2023). </w:t>
      </w:r>
      <w:r w:rsidR="007C43E1" w:rsidRPr="0019761F">
        <w:rPr>
          <w:rFonts w:ascii="Times New Roman" w:hAnsi="Times New Roman" w:cs="Times New Roman"/>
          <w:color w:val="000000" w:themeColor="text1"/>
        </w:rPr>
        <w:t>W</w:t>
      </w:r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 xml:space="preserve">e investigated whether the increased processing demand of syncopated rhythms is reflected in ocular indices, particularly </w:t>
      </w:r>
      <w:proofErr w:type="spellStart"/>
      <w:r w:rsidR="00A362A4" w:rsidRPr="0019761F">
        <w:rPr>
          <w:rFonts w:ascii="Times New Roman" w:hAnsi="Times New Roman" w:cs="Times New Roman"/>
          <w:color w:val="000000" w:themeColor="text1"/>
          <w:sz w:val="24"/>
        </w:rPr>
        <w:t>microsaccades</w:t>
      </w:r>
      <w:proofErr w:type="spellEnd"/>
      <w:r w:rsidR="00A362A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>—</w:t>
      </w:r>
      <w:r w:rsidR="009B6509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B6509" w:rsidRPr="0019761F">
        <w:rPr>
          <w:rFonts w:ascii="Times New Roman" w:hAnsi="Times New Roman" w:cs="Times New Roman"/>
          <w:color w:val="000000" w:themeColor="text1"/>
          <w:sz w:val="24"/>
          <w:lang w:eastAsia="ko-KR"/>
        </w:rPr>
        <w:t xml:space="preserve">i.e., </w:t>
      </w:r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 xml:space="preserve">small, involuntary eye movements occurring during fixation. </w:t>
      </w:r>
      <w:r w:rsidR="00827ABC" w:rsidRPr="0019761F">
        <w:rPr>
          <w:rFonts w:ascii="Times New Roman" w:hAnsi="Times New Roman" w:cs="Times New Roman"/>
          <w:color w:val="000000" w:themeColor="text1"/>
          <w:sz w:val="24"/>
        </w:rPr>
        <w:t>Previous</w:t>
      </w:r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 xml:space="preserve"> studies have shown that </w:t>
      </w:r>
      <w:proofErr w:type="spellStart"/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>microsaccade</w:t>
      </w:r>
      <w:proofErr w:type="spellEnd"/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 xml:space="preserve"> rates vary with task demands, decreasing under sustained internal attention (Siegenthaler et al., 2014) and increasing when stimuli are visually complex or temporally unpredictable (Martinez-Conde et al., 2006). We measured</w:t>
      </w:r>
      <w:r w:rsidR="00A362A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>microsaccade</w:t>
      </w:r>
      <w:r w:rsidR="00A362A4">
        <w:rPr>
          <w:rFonts w:ascii="Times New Roman" w:hAnsi="Times New Roman" w:cs="Times New Roman"/>
          <w:color w:val="000000" w:themeColor="text1"/>
          <w:sz w:val="24"/>
        </w:rPr>
        <w:t>s</w:t>
      </w:r>
      <w:proofErr w:type="spellEnd"/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 xml:space="preserve"> during the rhythm reading under central fixation without requiring overt search</w:t>
      </w:r>
      <w:r w:rsidR="00C40AA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9B6509" w:rsidRPr="0019761F">
        <w:rPr>
          <w:rFonts w:ascii="Times New Roman" w:hAnsi="Times New Roman" w:cs="Times New Roman"/>
          <w:color w:val="000000" w:themeColor="text1"/>
          <w:sz w:val="24"/>
        </w:rPr>
        <w:t xml:space="preserve">We </w:t>
      </w:r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 xml:space="preserve">hypothesized that syncopated rhythms would elicit higher </w:t>
      </w:r>
      <w:proofErr w:type="spellStart"/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>microsaccade</w:t>
      </w:r>
      <w:proofErr w:type="spellEnd"/>
      <w:r w:rsidR="007C43E1" w:rsidRPr="0019761F">
        <w:rPr>
          <w:rFonts w:ascii="Times New Roman" w:hAnsi="Times New Roman" w:cs="Times New Roman"/>
          <w:color w:val="000000" w:themeColor="text1"/>
          <w:sz w:val="24"/>
        </w:rPr>
        <w:t xml:space="preserve"> rates due to greater visual processing load. </w:t>
      </w:r>
      <w:r w:rsidR="0077175E" w:rsidRPr="0019761F">
        <w:rPr>
          <w:rFonts w:ascii="Times New Roman" w:hAnsi="Times New Roman" w:cs="Times New Roman"/>
          <w:color w:val="000000" w:themeColor="text1"/>
          <w:sz w:val="24"/>
        </w:rPr>
        <w:t xml:space="preserve">Upon each trial, </w:t>
      </w:r>
      <w:r w:rsidR="0077175E" w:rsidRPr="0019761F">
        <w:rPr>
          <w:rFonts w:ascii="Times New Roman" w:hAnsi="Times New Roman" w:cs="Times New Roman"/>
          <w:color w:val="000000" w:themeColor="text1"/>
          <w:sz w:val="24"/>
          <w:lang w:eastAsia="ko-KR"/>
        </w:rPr>
        <w:t>p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articipants fixated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on 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>a central cross</w:t>
      </w:r>
      <w:r w:rsidR="0077175E" w:rsidRPr="0019761F">
        <w:rPr>
          <w:rFonts w:ascii="Times New Roman" w:hAnsi="Times New Roman" w:cs="Times New Roman"/>
          <w:color w:val="000000" w:themeColor="text1"/>
          <w:sz w:val="24"/>
        </w:rPr>
        <w:t>, under which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 four quarter notes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454D8" w:rsidRPr="0019761F">
        <w:rPr>
          <w:rFonts w:ascii="Times New Roman" w:hAnsi="Times New Roman" w:cs="Times New Roman"/>
          <w:color w:val="000000" w:themeColor="text1"/>
          <w:sz w:val="24"/>
        </w:rPr>
        <w:t>appeared</w:t>
      </w:r>
      <w:r w:rsidR="0077175E" w:rsidRPr="0019761F">
        <w:rPr>
          <w:rFonts w:ascii="Times New Roman" w:hAnsi="Times New Roman" w:cs="Times New Roman"/>
          <w:color w:val="000000" w:themeColor="text1"/>
          <w:sz w:val="24"/>
        </w:rPr>
        <w:t xml:space="preserve"> on a CRT monitor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>.</w:t>
      </w:r>
      <w:r w:rsidR="00CC1142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05A2D" w:rsidRPr="0019761F">
        <w:rPr>
          <w:rFonts w:ascii="Times New Roman" w:hAnsi="Times New Roman" w:cs="Times New Roman"/>
          <w:color w:val="000000" w:themeColor="text1"/>
          <w:sz w:val="24"/>
        </w:rPr>
        <w:t>Prior to the rhythm present</w:t>
      </w:r>
      <w:r w:rsidR="00B05A2D" w:rsidRPr="0019761F">
        <w:rPr>
          <w:rFonts w:ascii="Times New Roman" w:hAnsi="Times New Roman" w:cs="Times New Roman"/>
          <w:color w:val="000000" w:themeColor="text1"/>
          <w:sz w:val="24"/>
          <w:lang w:eastAsia="ko-KR"/>
        </w:rPr>
        <w:t>ation,</w:t>
      </w:r>
      <w:r w:rsidR="00B05A2D" w:rsidRPr="0019761F" w:rsidDel="00B05A2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they tapped at a comfortable pace to establish their internal beat. Then, a </w:t>
      </w:r>
      <w:r w:rsidR="0077175E" w:rsidRPr="0019761F">
        <w:rPr>
          <w:rFonts w:ascii="Times New Roman" w:hAnsi="Times New Roman" w:cs="Times New Roman"/>
          <w:color w:val="000000" w:themeColor="text1"/>
          <w:sz w:val="24"/>
          <w:lang w:eastAsia="ko-KR"/>
        </w:rPr>
        <w:t>visual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rhythm</w:t>
      </w:r>
      <w:r w:rsidR="00C40AA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— 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either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metrically 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>regular</w:t>
      </w:r>
      <w:r w:rsidR="00CC1142" w:rsidRPr="0019761F">
        <w:rPr>
          <w:rFonts w:ascii="Times New Roman" w:hAnsi="Times New Roman" w:cs="Times New Roman"/>
          <w:color w:val="000000" w:themeColor="text1"/>
          <w:sz w:val="24"/>
        </w:rPr>
        <w:t xml:space="preserve"> (non-syncopated)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 or syncopated—was presented for 300 </w:t>
      </w:r>
      <w:proofErr w:type="spellStart"/>
      <w:r w:rsidRPr="0019761F">
        <w:rPr>
          <w:rFonts w:ascii="Times New Roman" w:hAnsi="Times New Roman" w:cs="Times New Roman"/>
          <w:color w:val="000000" w:themeColor="text1"/>
          <w:sz w:val="24"/>
        </w:rPr>
        <w:t>ms</w:t>
      </w:r>
      <w:proofErr w:type="spellEnd"/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, while participants continued to fixate on the cross. After the rhythm disappeared, they reproduced it by tapping the spacebar. </w:t>
      </w:r>
      <w:proofErr w:type="spellStart"/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>Microsaccades</w:t>
      </w:r>
      <w:proofErr w:type="spellEnd"/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were recorded 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 xml:space="preserve">using an </w:t>
      </w:r>
      <w:r w:rsidR="00535F49" w:rsidRPr="0019761F">
        <w:rPr>
          <w:rFonts w:ascii="Times New Roman" w:hAnsi="Times New Roman" w:cs="Times New Roman"/>
          <w:color w:val="000000" w:themeColor="text1"/>
          <w:sz w:val="24"/>
        </w:rPr>
        <w:t>eye</w:t>
      </w:r>
      <w:r w:rsidR="00A362A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35F49" w:rsidRPr="0019761F">
        <w:rPr>
          <w:rFonts w:ascii="Times New Roman" w:hAnsi="Times New Roman" w:cs="Times New Roman"/>
          <w:color w:val="000000" w:themeColor="text1"/>
          <w:sz w:val="24"/>
        </w:rPr>
        <w:t>tracker (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>Eyelink 1000</w:t>
      </w:r>
      <w:r w:rsidR="00535F49" w:rsidRPr="0019761F">
        <w:rPr>
          <w:rFonts w:ascii="Times New Roman" w:hAnsi="Times New Roman" w:cs="Times New Roman"/>
          <w:color w:val="000000" w:themeColor="text1"/>
          <w:sz w:val="24"/>
        </w:rPr>
        <w:t>, SR Research)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and </w:t>
      </w:r>
      <w:r w:rsidR="00060262" w:rsidRPr="0019761F">
        <w:rPr>
          <w:rFonts w:ascii="Times New Roman" w:hAnsi="Times New Roman" w:cs="Times New Roman"/>
          <w:color w:val="000000" w:themeColor="text1"/>
          <w:sz w:val="24"/>
        </w:rPr>
        <w:t>analyzed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>with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C1142" w:rsidRPr="0019761F">
        <w:rPr>
          <w:rFonts w:ascii="Times New Roman" w:hAnsi="Times New Roman" w:cs="Times New Roman"/>
          <w:color w:val="000000" w:themeColor="text1"/>
          <w:sz w:val="24"/>
        </w:rPr>
        <w:t xml:space="preserve">participant-specific velocity thresholds. </w:t>
      </w:r>
      <w:r w:rsidR="0077175E" w:rsidRPr="0019761F">
        <w:rPr>
          <w:rFonts w:ascii="Times New Roman" w:hAnsi="Times New Roman" w:cs="Times New Roman"/>
          <w:color w:val="000000" w:themeColor="text1"/>
          <w:sz w:val="24"/>
        </w:rPr>
        <w:t>R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>esult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>s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 showed that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overall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9761F">
        <w:rPr>
          <w:rFonts w:ascii="Times New Roman" w:hAnsi="Times New Roman" w:cs="Times New Roman"/>
          <w:color w:val="000000" w:themeColor="text1"/>
          <w:sz w:val="24"/>
        </w:rPr>
        <w:t>microsaccade</w:t>
      </w:r>
      <w:proofErr w:type="spellEnd"/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 rate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>s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>were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significantly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>higher</w:t>
      </w:r>
      <w:r w:rsidRPr="0019761F">
        <w:rPr>
          <w:rFonts w:ascii="Times New Roman" w:hAnsi="Times New Roman" w:cs="Times New Roman"/>
          <w:color w:val="000000" w:themeColor="text1"/>
          <w:sz w:val="24"/>
        </w:rPr>
        <w:t xml:space="preserve"> in the syncopation condition</w:t>
      </w:r>
      <w:r w:rsidR="0077175E" w:rsidRPr="0019761F">
        <w:rPr>
          <w:rFonts w:ascii="Times New Roman" w:hAnsi="Times New Roman" w:cs="Times New Roman"/>
          <w:color w:val="000000" w:themeColor="text1"/>
          <w:sz w:val="24"/>
        </w:rPr>
        <w:t xml:space="preserve"> compared to the non-</w:t>
      </w:r>
      <w:r w:rsidR="009B6509" w:rsidRPr="0019761F">
        <w:rPr>
          <w:rFonts w:ascii="Times New Roman" w:hAnsi="Times New Roman" w:cs="Times New Roman"/>
          <w:color w:val="000000" w:themeColor="text1"/>
          <w:sz w:val="24"/>
        </w:rPr>
        <w:t xml:space="preserve">syncopation </w:t>
      </w:r>
      <w:r w:rsidR="0077175E" w:rsidRPr="0019761F">
        <w:rPr>
          <w:rFonts w:ascii="Times New Roman" w:hAnsi="Times New Roman" w:cs="Times New Roman"/>
          <w:color w:val="000000" w:themeColor="text1"/>
          <w:sz w:val="24"/>
        </w:rPr>
        <w:t>condition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Time-resolved analysis further revealed a significant increase </w:t>
      </w:r>
      <w:r w:rsidR="004B7D87" w:rsidRPr="0019761F">
        <w:rPr>
          <w:rFonts w:ascii="Times New Roman" w:hAnsi="Times New Roman" w:cs="Times New Roman"/>
          <w:color w:val="000000" w:themeColor="text1"/>
          <w:sz w:val="24"/>
        </w:rPr>
        <w:t>between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>10</w:t>
      </w:r>
      <w:r w:rsidR="004B7D87" w:rsidRPr="0019761F">
        <w:rPr>
          <w:rFonts w:ascii="Times New Roman" w:hAnsi="Times New Roman" w:cs="Times New Roman"/>
          <w:color w:val="000000" w:themeColor="text1"/>
          <w:sz w:val="24"/>
        </w:rPr>
        <w:t xml:space="preserve"> and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50 </w:t>
      </w:r>
      <w:proofErr w:type="spellStart"/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>ms</w:t>
      </w:r>
      <w:proofErr w:type="spellEnd"/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7D87" w:rsidRPr="0019761F">
        <w:rPr>
          <w:rFonts w:ascii="Times New Roman" w:hAnsi="Times New Roman" w:cs="Times New Roman"/>
          <w:color w:val="000000" w:themeColor="text1"/>
          <w:sz w:val="24"/>
        </w:rPr>
        <w:t xml:space="preserve">from the 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 xml:space="preserve">rhythm onset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>(p=0.</w:t>
      </w:r>
      <w:r w:rsidR="00B05A2D" w:rsidRPr="0019761F">
        <w:rPr>
          <w:rFonts w:ascii="Times New Roman" w:hAnsi="Times New Roman" w:cs="Times New Roman"/>
          <w:color w:val="000000" w:themeColor="text1"/>
          <w:sz w:val="24"/>
        </w:rPr>
        <w:t>03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>)</w:t>
      </w:r>
      <w:r w:rsidR="004B7D87" w:rsidRPr="0019761F">
        <w:rPr>
          <w:rFonts w:ascii="Times New Roman" w:hAnsi="Times New Roman" w:cs="Times New Roman"/>
          <w:color w:val="000000" w:themeColor="text1"/>
          <w:sz w:val="24"/>
        </w:rPr>
        <w:t>. These results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>s</w:t>
      </w:r>
      <w:r w:rsidR="004B7D87" w:rsidRPr="0019761F">
        <w:rPr>
          <w:rFonts w:ascii="Times New Roman" w:hAnsi="Times New Roman" w:cs="Times New Roman"/>
          <w:color w:val="000000" w:themeColor="text1"/>
          <w:sz w:val="24"/>
        </w:rPr>
        <w:t xml:space="preserve">how that </w:t>
      </w:r>
      <w:proofErr w:type="spellStart"/>
      <w:r w:rsidR="004B7D87" w:rsidRPr="0019761F">
        <w:rPr>
          <w:rFonts w:ascii="Times New Roman" w:hAnsi="Times New Roman" w:cs="Times New Roman"/>
          <w:color w:val="000000" w:themeColor="text1"/>
          <w:sz w:val="24"/>
        </w:rPr>
        <w:t>microsaccade</w:t>
      </w:r>
      <w:proofErr w:type="spellEnd"/>
      <w:r w:rsidR="004B7D87" w:rsidRPr="0019761F">
        <w:rPr>
          <w:rFonts w:ascii="Times New Roman" w:hAnsi="Times New Roman" w:cs="Times New Roman"/>
          <w:color w:val="000000" w:themeColor="text1"/>
          <w:sz w:val="24"/>
        </w:rPr>
        <w:t xml:space="preserve"> rates are modulated by visual processing load in reading syncopated rhythm. The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7D87" w:rsidRPr="0019761F">
        <w:rPr>
          <w:rFonts w:ascii="Times New Roman" w:hAnsi="Times New Roman" w:cs="Times New Roman"/>
          <w:color w:val="000000" w:themeColor="text1"/>
          <w:sz w:val="24"/>
        </w:rPr>
        <w:t>temporal characteristic of the signal suggests an early stage of processing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B309C" w:rsidRPr="0019761F">
        <w:rPr>
          <w:rFonts w:ascii="Times New Roman" w:hAnsi="Times New Roman" w:cs="Times New Roman"/>
          <w:color w:val="000000" w:themeColor="text1"/>
          <w:sz w:val="24"/>
        </w:rPr>
        <w:t xml:space="preserve">even </w:t>
      </w:r>
      <w:r w:rsidR="007512C2" w:rsidRPr="0019761F">
        <w:rPr>
          <w:rFonts w:ascii="Times New Roman" w:hAnsi="Times New Roman" w:cs="Times New Roman"/>
          <w:color w:val="000000" w:themeColor="text1"/>
          <w:sz w:val="24"/>
        </w:rPr>
        <w:t xml:space="preserve">when visual input is </w:t>
      </w:r>
      <w:r w:rsidR="001B22C6" w:rsidRPr="0019761F">
        <w:rPr>
          <w:rFonts w:ascii="Times New Roman" w:hAnsi="Times New Roman" w:cs="Times New Roman"/>
          <w:color w:val="000000" w:themeColor="text1"/>
          <w:sz w:val="24"/>
        </w:rPr>
        <w:t xml:space="preserve">structurally complex and temporally </w:t>
      </w:r>
      <w:r w:rsidR="009A0997" w:rsidRPr="0019761F">
        <w:rPr>
          <w:rFonts w:ascii="Times New Roman" w:hAnsi="Times New Roman" w:cs="Times New Roman"/>
          <w:color w:val="000000" w:themeColor="text1"/>
          <w:sz w:val="24"/>
        </w:rPr>
        <w:t>unpredictabl</w:t>
      </w:r>
      <w:r w:rsidR="00B05A2D" w:rsidRPr="0019761F">
        <w:rPr>
          <w:rFonts w:ascii="Times New Roman" w:hAnsi="Times New Roman" w:cs="Times New Roman"/>
          <w:color w:val="000000" w:themeColor="text1"/>
          <w:sz w:val="24"/>
        </w:rPr>
        <w:t>e</w:t>
      </w:r>
      <w:r w:rsidR="009A17F8" w:rsidRPr="0019761F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0426F81" w14:textId="77777777" w:rsidR="00A362A4" w:rsidRDefault="00A362A4" w:rsidP="0019761F">
      <w:pPr>
        <w:spacing w:line="360" w:lineRule="auto"/>
        <w:ind w:firstLine="800"/>
        <w:jc w:val="both"/>
        <w:rPr>
          <w:rFonts w:ascii="Times New Roman" w:hAnsi="Times New Roman" w:cs="Times New Roman"/>
          <w:lang w:eastAsia="ko-KR"/>
        </w:rPr>
      </w:pPr>
    </w:p>
    <w:p w14:paraId="54B14B2C" w14:textId="6095C6F6" w:rsidR="009C6B3F" w:rsidRPr="00A362A4" w:rsidRDefault="00E2143F">
      <w:pPr>
        <w:rPr>
          <w:rFonts w:ascii="Times New Roman" w:hAnsi="Times New Roman" w:cs="Times New Roman"/>
        </w:rPr>
      </w:pPr>
      <w:r w:rsidRPr="00526999">
        <w:rPr>
          <w:rFonts w:ascii="Times New Roman" w:hAnsi="Times New Roman" w:cs="Times New Roman"/>
        </w:rPr>
        <w:t>Supported by</w:t>
      </w:r>
      <w:r w:rsidR="003F660E">
        <w:rPr>
          <w:rFonts w:ascii="Times New Roman" w:hAnsi="Times New Roman" w:cs="Times New Roman"/>
        </w:rPr>
        <w:t xml:space="preserve"> </w:t>
      </w:r>
      <w:r w:rsidR="003F660E" w:rsidRPr="00526999">
        <w:rPr>
          <w:rFonts w:ascii="Times New Roman" w:hAnsi="Times New Roman" w:cs="Times New Roman"/>
        </w:rPr>
        <w:t>NRF-202</w:t>
      </w:r>
      <w:r w:rsidR="003F660E">
        <w:rPr>
          <w:rFonts w:ascii="Times New Roman" w:hAnsi="Times New Roman" w:cs="Times New Roman"/>
        </w:rPr>
        <w:t>3R1A2C2007289</w:t>
      </w:r>
    </w:p>
    <w:sectPr w:rsidR="009C6B3F" w:rsidRPr="00A362A4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3F"/>
    <w:rsid w:val="00003ABB"/>
    <w:rsid w:val="000055A1"/>
    <w:rsid w:val="00005F42"/>
    <w:rsid w:val="0000694C"/>
    <w:rsid w:val="00007A66"/>
    <w:rsid w:val="000132BC"/>
    <w:rsid w:val="00024027"/>
    <w:rsid w:val="00046449"/>
    <w:rsid w:val="00050D65"/>
    <w:rsid w:val="00051B66"/>
    <w:rsid w:val="000539A8"/>
    <w:rsid w:val="00055DDD"/>
    <w:rsid w:val="00056696"/>
    <w:rsid w:val="00060262"/>
    <w:rsid w:val="000623C5"/>
    <w:rsid w:val="0006519A"/>
    <w:rsid w:val="00072693"/>
    <w:rsid w:val="00082E17"/>
    <w:rsid w:val="000A39D1"/>
    <w:rsid w:val="000A764D"/>
    <w:rsid w:val="000B0C07"/>
    <w:rsid w:val="000B422A"/>
    <w:rsid w:val="000C6C18"/>
    <w:rsid w:val="00106535"/>
    <w:rsid w:val="00130837"/>
    <w:rsid w:val="00132D6F"/>
    <w:rsid w:val="00132D87"/>
    <w:rsid w:val="001352D3"/>
    <w:rsid w:val="00136633"/>
    <w:rsid w:val="00167A5F"/>
    <w:rsid w:val="001778FC"/>
    <w:rsid w:val="0018396B"/>
    <w:rsid w:val="00196BE4"/>
    <w:rsid w:val="0019761F"/>
    <w:rsid w:val="00197633"/>
    <w:rsid w:val="001B192A"/>
    <w:rsid w:val="001B22C6"/>
    <w:rsid w:val="001D1765"/>
    <w:rsid w:val="001D6CE8"/>
    <w:rsid w:val="001E5A95"/>
    <w:rsid w:val="001F0E33"/>
    <w:rsid w:val="001F5A0C"/>
    <w:rsid w:val="00202BA5"/>
    <w:rsid w:val="002060ED"/>
    <w:rsid w:val="002207CD"/>
    <w:rsid w:val="00226402"/>
    <w:rsid w:val="002443F7"/>
    <w:rsid w:val="00251F3C"/>
    <w:rsid w:val="0025671A"/>
    <w:rsid w:val="00275423"/>
    <w:rsid w:val="002800D6"/>
    <w:rsid w:val="00281028"/>
    <w:rsid w:val="00297A70"/>
    <w:rsid w:val="002B6AF3"/>
    <w:rsid w:val="002C0A42"/>
    <w:rsid w:val="002C7CCF"/>
    <w:rsid w:val="002F2CC4"/>
    <w:rsid w:val="002F4182"/>
    <w:rsid w:val="002F507F"/>
    <w:rsid w:val="00324030"/>
    <w:rsid w:val="00330CC7"/>
    <w:rsid w:val="0033417F"/>
    <w:rsid w:val="003440F6"/>
    <w:rsid w:val="00351F1F"/>
    <w:rsid w:val="00352300"/>
    <w:rsid w:val="003630DD"/>
    <w:rsid w:val="00394A38"/>
    <w:rsid w:val="003B2A69"/>
    <w:rsid w:val="003C0E3D"/>
    <w:rsid w:val="003D00C1"/>
    <w:rsid w:val="003F0E7B"/>
    <w:rsid w:val="003F660E"/>
    <w:rsid w:val="00416FE8"/>
    <w:rsid w:val="004237BF"/>
    <w:rsid w:val="00426C69"/>
    <w:rsid w:val="00476B86"/>
    <w:rsid w:val="00480D5B"/>
    <w:rsid w:val="00483247"/>
    <w:rsid w:val="0049149B"/>
    <w:rsid w:val="004A75D1"/>
    <w:rsid w:val="004B2397"/>
    <w:rsid w:val="004B5BC0"/>
    <w:rsid w:val="004B7D87"/>
    <w:rsid w:val="004D337A"/>
    <w:rsid w:val="004D740E"/>
    <w:rsid w:val="004E50D9"/>
    <w:rsid w:val="004E731F"/>
    <w:rsid w:val="004F0B79"/>
    <w:rsid w:val="00503DE9"/>
    <w:rsid w:val="00505AB8"/>
    <w:rsid w:val="00505BDC"/>
    <w:rsid w:val="00535F49"/>
    <w:rsid w:val="005419F0"/>
    <w:rsid w:val="005455D3"/>
    <w:rsid w:val="00582639"/>
    <w:rsid w:val="00597E8E"/>
    <w:rsid w:val="005A5A93"/>
    <w:rsid w:val="005F1776"/>
    <w:rsid w:val="005F1B74"/>
    <w:rsid w:val="0060171F"/>
    <w:rsid w:val="006078FE"/>
    <w:rsid w:val="0061631A"/>
    <w:rsid w:val="00617C5D"/>
    <w:rsid w:val="00634BA9"/>
    <w:rsid w:val="006626EC"/>
    <w:rsid w:val="00676531"/>
    <w:rsid w:val="00692D48"/>
    <w:rsid w:val="006A45DA"/>
    <w:rsid w:val="006A660C"/>
    <w:rsid w:val="006B0485"/>
    <w:rsid w:val="006B5922"/>
    <w:rsid w:val="006D20C7"/>
    <w:rsid w:val="006D29A8"/>
    <w:rsid w:val="006E3B34"/>
    <w:rsid w:val="006F60DD"/>
    <w:rsid w:val="007141E7"/>
    <w:rsid w:val="00716E25"/>
    <w:rsid w:val="0072579A"/>
    <w:rsid w:val="00732D17"/>
    <w:rsid w:val="007512C2"/>
    <w:rsid w:val="0077175E"/>
    <w:rsid w:val="00774E8B"/>
    <w:rsid w:val="007774A5"/>
    <w:rsid w:val="00780175"/>
    <w:rsid w:val="007A18F1"/>
    <w:rsid w:val="007B4AC0"/>
    <w:rsid w:val="007C43E1"/>
    <w:rsid w:val="007D4AFB"/>
    <w:rsid w:val="007F57E3"/>
    <w:rsid w:val="007F5DBA"/>
    <w:rsid w:val="008079E0"/>
    <w:rsid w:val="00823F73"/>
    <w:rsid w:val="00827ABC"/>
    <w:rsid w:val="00827F56"/>
    <w:rsid w:val="008446D9"/>
    <w:rsid w:val="008601FA"/>
    <w:rsid w:val="008627C8"/>
    <w:rsid w:val="008966B3"/>
    <w:rsid w:val="008C5B4A"/>
    <w:rsid w:val="008C6335"/>
    <w:rsid w:val="008F46D2"/>
    <w:rsid w:val="00907310"/>
    <w:rsid w:val="00927F01"/>
    <w:rsid w:val="0093563B"/>
    <w:rsid w:val="0094023D"/>
    <w:rsid w:val="00943B43"/>
    <w:rsid w:val="0094529E"/>
    <w:rsid w:val="00950F3D"/>
    <w:rsid w:val="00952742"/>
    <w:rsid w:val="0096089E"/>
    <w:rsid w:val="00970B18"/>
    <w:rsid w:val="009710FE"/>
    <w:rsid w:val="00993D33"/>
    <w:rsid w:val="009A0997"/>
    <w:rsid w:val="009A17F8"/>
    <w:rsid w:val="009B6509"/>
    <w:rsid w:val="009C0EED"/>
    <w:rsid w:val="009C6B3F"/>
    <w:rsid w:val="009E0DB7"/>
    <w:rsid w:val="009E77F7"/>
    <w:rsid w:val="009F0371"/>
    <w:rsid w:val="00A2754C"/>
    <w:rsid w:val="00A31EF6"/>
    <w:rsid w:val="00A33EBE"/>
    <w:rsid w:val="00A362A4"/>
    <w:rsid w:val="00A55351"/>
    <w:rsid w:val="00A736F2"/>
    <w:rsid w:val="00A76657"/>
    <w:rsid w:val="00AA0E9A"/>
    <w:rsid w:val="00AA299F"/>
    <w:rsid w:val="00AA6FC5"/>
    <w:rsid w:val="00AA7F86"/>
    <w:rsid w:val="00AB23DB"/>
    <w:rsid w:val="00AC089F"/>
    <w:rsid w:val="00AC2F3F"/>
    <w:rsid w:val="00AC6D05"/>
    <w:rsid w:val="00AD2A33"/>
    <w:rsid w:val="00AE065F"/>
    <w:rsid w:val="00AE2D05"/>
    <w:rsid w:val="00B05A2D"/>
    <w:rsid w:val="00B07823"/>
    <w:rsid w:val="00B1446A"/>
    <w:rsid w:val="00B356B7"/>
    <w:rsid w:val="00B54103"/>
    <w:rsid w:val="00B56154"/>
    <w:rsid w:val="00B6353F"/>
    <w:rsid w:val="00B77DE7"/>
    <w:rsid w:val="00B82FB4"/>
    <w:rsid w:val="00BA4878"/>
    <w:rsid w:val="00BF5347"/>
    <w:rsid w:val="00C04C18"/>
    <w:rsid w:val="00C10C9A"/>
    <w:rsid w:val="00C21130"/>
    <w:rsid w:val="00C2195D"/>
    <w:rsid w:val="00C40AA9"/>
    <w:rsid w:val="00C454D8"/>
    <w:rsid w:val="00C61BF3"/>
    <w:rsid w:val="00C84885"/>
    <w:rsid w:val="00CA04B2"/>
    <w:rsid w:val="00CC1142"/>
    <w:rsid w:val="00CC3508"/>
    <w:rsid w:val="00CC7988"/>
    <w:rsid w:val="00CE2030"/>
    <w:rsid w:val="00CE6BCF"/>
    <w:rsid w:val="00D13F85"/>
    <w:rsid w:val="00D73010"/>
    <w:rsid w:val="00D74E69"/>
    <w:rsid w:val="00D81BCF"/>
    <w:rsid w:val="00D824DB"/>
    <w:rsid w:val="00D86123"/>
    <w:rsid w:val="00D9405F"/>
    <w:rsid w:val="00DC11B4"/>
    <w:rsid w:val="00DC5C82"/>
    <w:rsid w:val="00DC6209"/>
    <w:rsid w:val="00DC6622"/>
    <w:rsid w:val="00DD48D2"/>
    <w:rsid w:val="00DE7C8C"/>
    <w:rsid w:val="00DF33B9"/>
    <w:rsid w:val="00DF64A1"/>
    <w:rsid w:val="00E00993"/>
    <w:rsid w:val="00E2143F"/>
    <w:rsid w:val="00E2144D"/>
    <w:rsid w:val="00E5129B"/>
    <w:rsid w:val="00E5206E"/>
    <w:rsid w:val="00E55E75"/>
    <w:rsid w:val="00E70E93"/>
    <w:rsid w:val="00E87B3D"/>
    <w:rsid w:val="00EB309C"/>
    <w:rsid w:val="00EC4D7D"/>
    <w:rsid w:val="00EC76B3"/>
    <w:rsid w:val="00EE72AE"/>
    <w:rsid w:val="00F004AA"/>
    <w:rsid w:val="00F11F9B"/>
    <w:rsid w:val="00F14627"/>
    <w:rsid w:val="00F22E8A"/>
    <w:rsid w:val="00F232E2"/>
    <w:rsid w:val="00F34637"/>
    <w:rsid w:val="00F3493A"/>
    <w:rsid w:val="00F4485B"/>
    <w:rsid w:val="00F527EB"/>
    <w:rsid w:val="00F91A98"/>
    <w:rsid w:val="00F9521A"/>
    <w:rsid w:val="00FC1220"/>
    <w:rsid w:val="00FC1F3E"/>
    <w:rsid w:val="00FD25AB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0694"/>
  <w15:chartTrackingRefBased/>
  <w15:docId w15:val="{EDE4B457-4E69-3743-9868-6205F041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43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214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1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14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14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14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14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14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14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21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21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21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2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2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2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2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2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21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21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2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1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2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214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14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14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214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143F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A39D1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0A39D1"/>
  </w:style>
  <w:style w:type="character" w:customStyle="1" w:styleId="Char3">
    <w:name w:val="메모 텍스트 Char"/>
    <w:basedOn w:val="a0"/>
    <w:link w:val="ab"/>
    <w:uiPriority w:val="99"/>
    <w:semiHidden/>
    <w:rsid w:val="000A39D1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0A39D1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0A39D1"/>
    <w:rPr>
      <w:b/>
      <w:bCs/>
    </w:rPr>
  </w:style>
  <w:style w:type="paragraph" w:styleId="ad">
    <w:name w:val="Revision"/>
    <w:hidden/>
    <w:uiPriority w:val="99"/>
    <w:semiHidden/>
    <w:rsid w:val="00196BE4"/>
    <w:pPr>
      <w:spacing w:after="0"/>
    </w:pPr>
  </w:style>
  <w:style w:type="paragraph" w:styleId="ae">
    <w:name w:val="Balloon Text"/>
    <w:basedOn w:val="a"/>
    <w:link w:val="Char5"/>
    <w:uiPriority w:val="99"/>
    <w:semiHidden/>
    <w:unhideWhenUsed/>
    <w:rsid w:val="00196BE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e"/>
    <w:uiPriority w:val="99"/>
    <w:semiHidden/>
    <w:rsid w:val="00196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김현지</dc:creator>
  <cp:keywords/>
  <dc:description/>
  <cp:lastModifiedBy>유연 정</cp:lastModifiedBy>
  <cp:revision>2</cp:revision>
  <dcterms:created xsi:type="dcterms:W3CDTF">2025-12-02T07:15:00Z</dcterms:created>
  <dcterms:modified xsi:type="dcterms:W3CDTF">2025-12-02T07:15:00Z</dcterms:modified>
</cp:coreProperties>
</file>